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B9" w:rsidRPr="00F033B9" w:rsidRDefault="00F033B9" w:rsidP="00566FC9">
      <w:pPr>
        <w:shd w:val="clear" w:color="auto" w:fill="FFFFFF" w:themeFill="background1"/>
        <w:spacing w:after="0" w:line="296" w:lineRule="atLeast"/>
        <w:rPr>
          <w:rFonts w:ascii="Tahoma" w:eastAsia="Times New Roman" w:hAnsi="Tahoma" w:cs="Tahoma"/>
          <w:b/>
          <w:bCs/>
          <w:color w:val="FF66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FF6600"/>
          <w:sz w:val="23"/>
        </w:rPr>
        <w:t xml:space="preserve"> </w:t>
      </w:r>
    </w:p>
    <w:p w:rsidR="00F033B9" w:rsidRPr="00F033B9" w:rsidRDefault="00F033B9" w:rsidP="00F033B9">
      <w:pPr>
        <w:shd w:val="clear" w:color="auto" w:fill="FFFFFF" w:themeFill="background1"/>
        <w:spacing w:after="0" w:line="296" w:lineRule="atLeast"/>
        <w:jc w:val="center"/>
        <w:rPr>
          <w:rFonts w:ascii="Tahoma" w:eastAsia="Times New Roman" w:hAnsi="Tahoma" w:cs="Tahoma"/>
          <w:b/>
          <w:bCs/>
          <w:color w:val="000000"/>
          <w:sz w:val="23"/>
          <w:szCs w:val="23"/>
        </w:rPr>
      </w:pPr>
      <w:r w:rsidRPr="00F033B9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 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b/>
          <w:bCs/>
          <w:sz w:val="28"/>
          <w:szCs w:val="28"/>
        </w:rPr>
        <w:t>17-18 апреля 2018 года в г Астана учителя нашей школы приняли уча</w:t>
      </w:r>
      <w:r w:rsidR="002D5F4D" w:rsidRPr="00566FC9">
        <w:rPr>
          <w:rFonts w:ascii="Times New Roman" w:eastAsia="Times New Roman" w:hAnsi="Times New Roman" w:cs="Times New Roman"/>
          <w:b/>
          <w:bCs/>
          <w:sz w:val="28"/>
          <w:szCs w:val="28"/>
        </w:rPr>
        <w:t>стие в Международном форуме педа</w:t>
      </w:r>
      <w:r w:rsidRPr="00566F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гогов «Инновации в образовании: траектории международного содружества», участвовали в </w:t>
      </w:r>
      <w:proofErr w:type="spellStart"/>
      <w:r w:rsidRPr="00566FC9">
        <w:rPr>
          <w:rFonts w:ascii="Times New Roman" w:eastAsia="Times New Roman" w:hAnsi="Times New Roman" w:cs="Times New Roman"/>
          <w:b/>
          <w:sz w:val="28"/>
          <w:szCs w:val="28"/>
        </w:rPr>
        <w:t>тренинговой</w:t>
      </w:r>
      <w:proofErr w:type="spellEnd"/>
      <w:r w:rsidRPr="00566FC9">
        <w:rPr>
          <w:rFonts w:ascii="Times New Roman" w:eastAsia="Times New Roman" w:hAnsi="Times New Roman" w:cs="Times New Roman"/>
          <w:b/>
          <w:sz w:val="28"/>
          <w:szCs w:val="28"/>
        </w:rPr>
        <w:t xml:space="preserve"> шоу-программе «Образование и ЧЕЛОВЕК БУДУЩЕГО»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Деловая программа каждого дня состояла более чем из десяти 20-ти минутных готовых кейсов образовательных программ, тренингов, практикумов для улучшения качества образования в концепции «ЧЕЛОВЕК БУДУЩЕГО». В программе принимали участие более 20 экспертов из различных уголков России, которые являются лучшими практиками в своих вопросах.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программа проходила ежедневно с 9.30 до 16.00 и состояла из пленарного заседания и  параллельных секций: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         Пленарное заседание «Управление образованием»;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          Секция «Повышение учебной мотивации»;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          Секция «Инженерная школа»;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           Секция «Инклюзивное образование»;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           Секция «Педагогические методики и готовые проекты».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форума мы посетили  выставку-ярмарку «Инновации в образовании».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регионах на наших форумах с авторскими семинарами и тренингами, </w:t>
      </w:r>
    </w:p>
    <w:p w:rsidR="002D5F4D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5F4D"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форума и блоки деловой программы: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Обмен опытом в рамках реализации системообразующих проектов в сфере образования: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Общественный мониторинг и независимая оценка качества в образовании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концепции государственно-общественного управления в образовательных организациях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программ инклюзивного образования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учебной мотивации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молодежи в высокотехнологические отрасли экономики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Организация кластерного взаимодействия в рамках концепции раннего развития ребенка (для ступени дошкольного образования):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«Школа фантазирования»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«Теория решения изобретательских задач»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«Ментальная математика»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Школа простого полезного конструирования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«Прикладной поведенческий анализ»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кластерного взаимодействия </w:t>
      </w:r>
      <w:proofErr w:type="spellStart"/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тьюторов</w:t>
      </w:r>
      <w:proofErr w:type="spellEnd"/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педагогов и учащихся в рамках федеральных и международных образовательных проектов (для ступени общего образования)</w:t>
      </w: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Фестиваль детского технического творчества «От Винта!»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профессиональной ориентации «Единая промышленная карта»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Научно-образовательная программа «Шаг в будущее»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Проект «Инклюзивный институт»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Межрегиональные образовательные экспедиции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Партнерские программы от Корпорации </w:t>
      </w:r>
      <w:proofErr w:type="spellStart"/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Роснано</w:t>
      </w:r>
      <w:proofErr w:type="spellEnd"/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(Курчатовские чтения)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Партнерские программы корпорации </w:t>
      </w:r>
      <w:proofErr w:type="spellStart"/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(Молодежный космический форум)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Интерактивная программа «Карта национальной безопасности»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Организация международного сотрудничества в рамках реализации концепции «Индустрия профессионального образования»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функционирование многофункциональных учебных центров прикладных квалификаций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Сетевая форма реализации образовательных программ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подготовки специалистов по программе </w:t>
      </w:r>
      <w:proofErr w:type="spellStart"/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Внешнее социальное партнерство СПО и работодателей 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 «Инновации в образовании: траектории международного содружества»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носил исключительно прикладной характер. Каждый час в каждом из залов форума лекторы сменяли друг друга.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деловую программу входили  лекторы, которые готовы были не просто рассказать об опыте – а полностью подготовили свой проект для внедрения в других образовательных организациях и готовы выступать консультантами </w:t>
      </w:r>
      <w:r w:rsidR="002D5F4D"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33B9" w:rsidRPr="00566FC9" w:rsidRDefault="00F033B9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Секции форума проходили параллельно.  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Два дня общения с профессионалами, погружения в актуальную, качественную и прак</w:t>
      </w:r>
      <w:r w:rsidR="005A4F93" w:rsidRPr="00566FC9">
        <w:rPr>
          <w:rFonts w:ascii="Times New Roman" w:eastAsia="Times New Roman" w:hAnsi="Times New Roman" w:cs="Times New Roman"/>
          <w:color w:val="000000"/>
          <w:sz w:val="28"/>
          <w:szCs w:val="28"/>
        </w:rPr>
        <w:t>тико- ориентированную информацию – это ли не эффективное обучение?! Теоретические аспекты наряду с практическими ориентирами позволили получить максимум пользы, интереса и положительных эмоций.</w:t>
      </w:r>
    </w:p>
    <w:p w:rsidR="002D5F4D" w:rsidRPr="00566FC9" w:rsidRDefault="002D5F4D" w:rsidP="00566FC9">
      <w:pPr>
        <w:shd w:val="clear" w:color="auto" w:fill="FFFFFF" w:themeFill="background1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3AB" w:rsidRDefault="009047A0" w:rsidP="009047A0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CCEDFD"/>
        </w:rPr>
      </w:pPr>
      <w:r w:rsidRPr="009047A0">
        <w:rPr>
          <w:rFonts w:ascii="Arial" w:hAnsi="Arial" w:cs="Arial"/>
          <w:noProof/>
          <w:color w:val="000000"/>
          <w:sz w:val="25"/>
          <w:szCs w:val="25"/>
          <w:shd w:val="clear" w:color="auto" w:fill="CCEDFD"/>
        </w:rPr>
        <w:drawing>
          <wp:inline distT="0" distB="0" distL="0" distR="0" wp14:anchorId="4F06E7B6" wp14:editId="56F41C73">
            <wp:extent cx="5191761" cy="2920365"/>
            <wp:effectExtent l="0" t="0" r="0" b="0"/>
            <wp:docPr id="1" name="Рисунок 1" descr="C:\Users\Admin\Desktop\IMG-201804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0423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944" cy="292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A0" w:rsidRDefault="009047A0"/>
    <w:p w:rsidR="009047A0" w:rsidRDefault="009047A0"/>
    <w:p w:rsidR="009047A0" w:rsidRDefault="009047A0">
      <w:bookmarkStart w:id="0" w:name="_GoBack"/>
      <w:r>
        <w:rPr>
          <w:noProof/>
        </w:rPr>
        <w:drawing>
          <wp:anchor distT="0" distB="0" distL="114300" distR="114300" simplePos="0" relativeHeight="251670016" behindDoc="1" locked="0" layoutInCell="1" allowOverlap="1" wp14:anchorId="272968FF" wp14:editId="7AADBE06">
            <wp:simplePos x="0" y="0"/>
            <wp:positionH relativeFrom="column">
              <wp:posOffset>2540</wp:posOffset>
            </wp:positionH>
            <wp:positionV relativeFrom="paragraph">
              <wp:posOffset>326390</wp:posOffset>
            </wp:positionV>
            <wp:extent cx="2609850" cy="5610225"/>
            <wp:effectExtent l="0" t="0" r="0" b="0"/>
            <wp:wrapTight wrapText="bothSides">
              <wp:wrapPolygon edited="0">
                <wp:start x="0" y="0"/>
                <wp:lineTo x="0" y="21563"/>
                <wp:lineTo x="21442" y="21563"/>
                <wp:lineTo x="214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31B72670" wp14:editId="5A4A60F1">
            <wp:simplePos x="0" y="0"/>
            <wp:positionH relativeFrom="column">
              <wp:posOffset>3345815</wp:posOffset>
            </wp:positionH>
            <wp:positionV relativeFrom="paragraph">
              <wp:posOffset>4265930</wp:posOffset>
            </wp:positionV>
            <wp:extent cx="2781300" cy="1952625"/>
            <wp:effectExtent l="0" t="0" r="0" b="0"/>
            <wp:wrapTight wrapText="bothSides">
              <wp:wrapPolygon edited="0">
                <wp:start x="0" y="0"/>
                <wp:lineTo x="0" y="21495"/>
                <wp:lineTo x="21452" y="21495"/>
                <wp:lineTo x="214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47A0">
        <w:rPr>
          <w:noProof/>
        </w:rPr>
        <w:drawing>
          <wp:anchor distT="0" distB="0" distL="114300" distR="114300" simplePos="0" relativeHeight="251654656" behindDoc="1" locked="0" layoutInCell="1" allowOverlap="1" wp14:anchorId="7275D79D" wp14:editId="2DDD889D">
            <wp:simplePos x="0" y="0"/>
            <wp:positionH relativeFrom="column">
              <wp:posOffset>3422015</wp:posOffset>
            </wp:positionH>
            <wp:positionV relativeFrom="paragraph">
              <wp:posOffset>284480</wp:posOffset>
            </wp:positionV>
            <wp:extent cx="2814320" cy="3752850"/>
            <wp:effectExtent l="0" t="0" r="0" b="0"/>
            <wp:wrapTight wrapText="bothSides">
              <wp:wrapPolygon edited="0">
                <wp:start x="0" y="0"/>
                <wp:lineTo x="0" y="21490"/>
                <wp:lineTo x="21493" y="21490"/>
                <wp:lineTo x="21493" y="0"/>
                <wp:lineTo x="0" y="0"/>
              </wp:wrapPolygon>
            </wp:wrapTight>
            <wp:docPr id="3" name="Рисунок 3" descr="C:\Users\Admin\Desktop\IMG-201804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0423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47A0" w:rsidSect="00566F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3B9"/>
    <w:rsid w:val="002D5F4D"/>
    <w:rsid w:val="00566FC9"/>
    <w:rsid w:val="005A4F93"/>
    <w:rsid w:val="009047A0"/>
    <w:rsid w:val="009F4A31"/>
    <w:rsid w:val="00A96548"/>
    <w:rsid w:val="00CD33AB"/>
    <w:rsid w:val="00F033B9"/>
    <w:rsid w:val="00F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AE3AE-BFA7-4C46-9CF1-326D2F7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3B9"/>
    <w:rPr>
      <w:b/>
      <w:bCs/>
    </w:rPr>
  </w:style>
  <w:style w:type="character" w:customStyle="1" w:styleId="apple-converted-space">
    <w:name w:val="apple-converted-space"/>
    <w:basedOn w:val="a0"/>
    <w:rsid w:val="00F033B9"/>
  </w:style>
  <w:style w:type="character" w:styleId="a4">
    <w:name w:val="Hyperlink"/>
    <w:basedOn w:val="a0"/>
    <w:uiPriority w:val="99"/>
    <w:semiHidden/>
    <w:unhideWhenUsed/>
    <w:rsid w:val="00F03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dcterms:created xsi:type="dcterms:W3CDTF">2018-04-23T07:01:00Z</dcterms:created>
  <dcterms:modified xsi:type="dcterms:W3CDTF">2018-04-23T07:51:00Z</dcterms:modified>
</cp:coreProperties>
</file>